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FORMULARIO ESTADIA DE INVESTIGACION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3"/>
        <w:gridCol w:w="7652"/>
        <w:tblGridChange w:id="0">
          <w:tblGrid>
            <w:gridCol w:w="2413"/>
            <w:gridCol w:w="7652"/>
          </w:tblGrid>
        </w:tblGridChange>
      </w:tblGrid>
      <w:tr>
        <w:trPr>
          <w:cantSplit w:val="0"/>
          <w:trHeight w:val="3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Título de Estadía: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I.- IDENTIFICACIÓN POSTULANTE: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3"/>
        <w:gridCol w:w="7652"/>
        <w:tblGridChange w:id="0">
          <w:tblGrid>
            <w:gridCol w:w="2413"/>
            <w:gridCol w:w="7652"/>
          </w:tblGrid>
        </w:tblGridChange>
      </w:tblGrid>
      <w:tr>
        <w:trPr>
          <w:cantSplit w:val="0"/>
          <w:trHeight w:val="3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Nombre Postulante: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RUN / DNI: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correo electrónico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II.- IDENTIFICACIÓN SUPERVISOR RESPONSABLE (en el lugar de la estadía) :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7655"/>
        <w:tblGridChange w:id="0">
          <w:tblGrid>
            <w:gridCol w:w="2410"/>
            <w:gridCol w:w="7655"/>
          </w:tblGrid>
        </w:tblGridChange>
      </w:tblGrid>
      <w:tr>
        <w:trPr>
          <w:cantSplit w:val="0"/>
          <w:trHeight w:val="3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Grado Académico: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Lugar de Trabajo: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Dirección: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Ciudad: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Teléfono Fijo: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Teléfono Móvil: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Correo electrónico: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III.- IDENTIFICACIÓN ACADÉMICO RESPONSABLE (miembro del claustro):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3"/>
        <w:gridCol w:w="7652"/>
        <w:tblGridChange w:id="0">
          <w:tblGrid>
            <w:gridCol w:w="2413"/>
            <w:gridCol w:w="7652"/>
          </w:tblGrid>
        </w:tblGridChange>
      </w:tblGrid>
      <w:tr>
        <w:trPr>
          <w:cantSplit w:val="0"/>
          <w:trHeight w:val="3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Nombre 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Teléfono: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Correo electrónico: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IV.-FECHAS (duración 1 semestre o 18 semanas):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3"/>
        <w:gridCol w:w="7652"/>
        <w:tblGridChange w:id="0">
          <w:tblGrid>
            <w:gridCol w:w="2413"/>
            <w:gridCol w:w="7652"/>
          </w:tblGrid>
        </w:tblGridChange>
      </w:tblGrid>
      <w:tr>
        <w:trPr>
          <w:cantSplit w:val="0"/>
          <w:trHeight w:val="3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Fecha inicio: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Fecha fin: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V.-DESCRIPCIÓN DEL TRABAJO: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9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1391.999999999997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Título/Enunciado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Problema de investigación aplicada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Objetivo general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Objetivos específicos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Hipótesis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9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Recursos disponibles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9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 de trabajo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tl w:val="0"/>
        </w:rPr>
        <w:t xml:space="preserve">VI.- ACEPTACIÓN DE LA PROPUESTA:</w:t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/>
      </w:pPr>
      <w:r w:rsidDel="00000000" w:rsidR="00000000" w:rsidRPr="00000000">
        <w:rPr>
          <w:rtl w:val="0"/>
        </w:rPr>
        <w:t xml:space="preserve">POSTULANTE</w:t>
      </w:r>
    </w:p>
    <w:tbl>
      <w:tblPr>
        <w:tblStyle w:val="Table12"/>
        <w:tblW w:w="1006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8"/>
        <w:gridCol w:w="5117"/>
        <w:tblGridChange w:id="0">
          <w:tblGrid>
            <w:gridCol w:w="4948"/>
            <w:gridCol w:w="511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Fecha de emisión</w:t>
            </w:r>
          </w:p>
        </w:tc>
      </w:tr>
    </w:tbl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  <w:t xml:space="preserve">SUPERVISOR RESPONSABLE</w:t>
      </w:r>
    </w:p>
    <w:tbl>
      <w:tblPr>
        <w:tblStyle w:val="Table13"/>
        <w:tblW w:w="1006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8"/>
        <w:gridCol w:w="5117"/>
        <w:tblGridChange w:id="0">
          <w:tblGrid>
            <w:gridCol w:w="4948"/>
            <w:gridCol w:w="511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Fecha de emisión</w:t>
            </w:r>
          </w:p>
        </w:tc>
      </w:tr>
    </w:tbl>
    <w:p w:rsidR="00000000" w:rsidDel="00000000" w:rsidP="00000000" w:rsidRDefault="00000000" w:rsidRPr="00000000" w14:paraId="0000008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tl w:val="0"/>
        </w:rPr>
        <w:t xml:space="preserve">ACADÉMICO RESPONSABLE</w:t>
      </w:r>
    </w:p>
    <w:tbl>
      <w:tblPr>
        <w:tblStyle w:val="Table14"/>
        <w:tblW w:w="1006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8"/>
        <w:gridCol w:w="5117"/>
        <w:tblGridChange w:id="0">
          <w:tblGrid>
            <w:gridCol w:w="4948"/>
            <w:gridCol w:w="511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Fecha de emisión</w:t>
            </w:r>
          </w:p>
        </w:tc>
      </w:tr>
    </w:tbl>
    <w:p w:rsidR="00000000" w:rsidDel="00000000" w:rsidP="00000000" w:rsidRDefault="00000000" w:rsidRPr="00000000" w14:paraId="00000097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/>
      </w:pPr>
      <w:r w:rsidDel="00000000" w:rsidR="00000000" w:rsidRPr="00000000">
        <w:rPr>
          <w:rtl w:val="0"/>
        </w:rPr>
        <w:t xml:space="preserve">DIRECTOR DEL PROGRAMA</w:t>
      </w:r>
    </w:p>
    <w:tbl>
      <w:tblPr>
        <w:tblStyle w:val="Table15"/>
        <w:tblW w:w="1006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8"/>
        <w:gridCol w:w="5117"/>
        <w:tblGridChange w:id="0">
          <w:tblGrid>
            <w:gridCol w:w="4948"/>
            <w:gridCol w:w="511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Fecha de emisión</w:t>
            </w:r>
          </w:p>
        </w:tc>
      </w:tr>
    </w:tbl>
    <w:p w:rsidR="00000000" w:rsidDel="00000000" w:rsidP="00000000" w:rsidRDefault="00000000" w:rsidRPr="00000000" w14:paraId="000000A2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El formulario</w:t>
      </w:r>
      <w:r w:rsidDel="00000000" w:rsidR="00000000" w:rsidRPr="00000000">
        <w:rPr>
          <w:vertAlign w:val="baseline"/>
          <w:rtl w:val="0"/>
        </w:rPr>
        <w:t xml:space="preserve"> debe ser enviada siguiendo alguna de las siguientes opciones:</w:t>
      </w:r>
    </w:p>
    <w:p w:rsidR="00000000" w:rsidDel="00000000" w:rsidP="00000000" w:rsidRDefault="00000000" w:rsidRPr="00000000" w14:paraId="000000A8">
      <w:pPr>
        <w:pageBreakBefore w:val="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Modo de entrega formato físico</w:t>
      </w:r>
      <w:r w:rsidDel="00000000" w:rsidR="00000000" w:rsidRPr="00000000">
        <w:rPr>
          <w:vertAlign w:val="baseline"/>
          <w:rtl w:val="0"/>
        </w:rPr>
        <w:t xml:space="preserve">: Enviar en sobre cerrado a la Escuela de Ingeniería Civil Informática, Universidad de Valparaíso, dirección “General Cruz #222, Valparaíso, Chile”, código postal 2340000, dirigido a “Director Doctorado IIA – UV”.</w:t>
      </w:r>
    </w:p>
    <w:p w:rsidR="00000000" w:rsidDel="00000000" w:rsidP="00000000" w:rsidRDefault="00000000" w:rsidRPr="00000000" w14:paraId="000000A9">
      <w:pPr>
        <w:pageBreakBefore w:val="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Modo de entrega formato electrónico</w:t>
      </w:r>
      <w:r w:rsidDel="00000000" w:rsidR="00000000" w:rsidRPr="00000000">
        <w:rPr>
          <w:vertAlign w:val="baseline"/>
          <w:rtl w:val="0"/>
        </w:rPr>
        <w:t xml:space="preserve">: Enviar documento escaneado a </w:t>
      </w: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doctorado.informatica@uv.cl</w:t>
        </w:r>
      </w:hyperlink>
      <w:r w:rsidDel="00000000" w:rsidR="00000000" w:rsidRPr="00000000">
        <w:rPr>
          <w:vertAlign w:val="baseline"/>
          <w:rtl w:val="0"/>
        </w:rPr>
        <w:t xml:space="preserve">, indicando en el asunto “</w:t>
      </w:r>
      <w:r w:rsidDel="00000000" w:rsidR="00000000" w:rsidRPr="00000000">
        <w:rPr>
          <w:rtl w:val="0"/>
        </w:rPr>
        <w:t xml:space="preserve">formulario estadía </w:t>
      </w:r>
      <w:r w:rsidDel="00000000" w:rsidR="00000000" w:rsidRPr="00000000">
        <w:rPr>
          <w:vertAlign w:val="baseline"/>
          <w:rtl w:val="0"/>
        </w:rPr>
        <w:t xml:space="preserve">postulante X”, donde “X” es nombre-apellidos de/la postulante. El mensaje debe ser enviado por </w:t>
      </w:r>
      <w:r w:rsidDel="00000000" w:rsidR="00000000" w:rsidRPr="00000000">
        <w:rPr>
          <w:rtl w:val="0"/>
        </w:rPr>
        <w:t xml:space="preserve">el postulante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Esta propuesta deberá ser validada al menos un mes antes del principio de la Estadía de Investigación por el Comité Académico (Reglamento título V, artículos 23 a 28).</w:t>
      </w:r>
    </w:p>
    <w:p w:rsidR="00000000" w:rsidDel="00000000" w:rsidP="00000000" w:rsidRDefault="00000000" w:rsidRPr="00000000" w14:paraId="000000A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276" w:top="2268" w:left="1134" w:right="1134" w:header="0" w:footer="85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ymbol"/>
  <w:font w:name="Times"/>
  <w:font w:name="Swiss 721 Condensed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pageBreakBefore w:val="0"/>
      <w:jc w:val="right"/>
      <w:rPr>
        <w:rFonts w:ascii="Swiss 721 Condensed BT" w:cs="Swiss 721 Condensed BT" w:eastAsia="Swiss 721 Condensed BT" w:hAnsi="Swiss 721 Condensed BT"/>
        <w:color w:val="003c69"/>
        <w:sz w:val="16"/>
        <w:szCs w:val="16"/>
        <w:vertAlign w:val="baseline"/>
      </w:rPr>
    </w:pPr>
    <w:r w:rsidDel="00000000" w:rsidR="00000000" w:rsidRPr="00000000">
      <w:rPr>
        <w:rFonts w:ascii="Swiss 721 Condensed BT" w:cs="Swiss 721 Condensed BT" w:eastAsia="Swiss 721 Condensed BT" w:hAnsi="Swiss 721 Condensed BT"/>
        <w:b w:val="1"/>
        <w:color w:val="003c69"/>
        <w:sz w:val="16"/>
        <w:szCs w:val="16"/>
        <w:vertAlign w:val="baseline"/>
        <w:rtl w:val="0"/>
      </w:rPr>
      <w:t xml:space="preserve">General Cruz #222, Valparaíso</w:t>
    </w:r>
    <w:r w:rsidDel="00000000" w:rsidR="00000000" w:rsidRPr="00000000">
      <w:rPr>
        <w:rFonts w:ascii="Swiss 721 Condensed BT" w:cs="Swiss 721 Condensed BT" w:eastAsia="Swiss 721 Condensed BT" w:hAnsi="Swiss 721 Condensed BT"/>
        <w:color w:val="003c69"/>
        <w:sz w:val="16"/>
        <w:szCs w:val="16"/>
        <w:vertAlign w:val="baseline"/>
        <w:rtl w:val="0"/>
      </w:rPr>
      <w:t xml:space="preserve"> </w:t>
    </w:r>
    <w:r w:rsidDel="00000000" w:rsidR="00000000" w:rsidRPr="00000000">
      <w:rPr>
        <w:rFonts w:ascii="Symbol" w:cs="Symbol" w:eastAsia="Symbol" w:hAnsi="Symbol"/>
        <w:color w:val="003c69"/>
        <w:sz w:val="16"/>
        <w:szCs w:val="16"/>
        <w:vertAlign w:val="baseline"/>
        <w:rtl w:val="0"/>
      </w:rPr>
      <w:t xml:space="preserve">⏐</w:t>
    </w:r>
    <w:r w:rsidDel="00000000" w:rsidR="00000000" w:rsidRPr="00000000">
      <w:rPr>
        <w:rFonts w:ascii="Swiss 721 Condensed BT" w:cs="Swiss 721 Condensed BT" w:eastAsia="Swiss 721 Condensed BT" w:hAnsi="Swiss 721 Condensed BT"/>
        <w:color w:val="003c69"/>
        <w:sz w:val="16"/>
        <w:szCs w:val="16"/>
        <w:vertAlign w:val="baseline"/>
        <w:rtl w:val="0"/>
      </w:rPr>
      <w:t xml:space="preserve"> Fono: +56 (32) 260 3630 </w:t>
    </w:r>
    <w:r w:rsidDel="00000000" w:rsidR="00000000" w:rsidRPr="00000000">
      <w:rPr>
        <w:rFonts w:ascii="Symbol" w:cs="Symbol" w:eastAsia="Symbol" w:hAnsi="Symbol"/>
        <w:color w:val="003c69"/>
        <w:sz w:val="16"/>
        <w:szCs w:val="16"/>
        <w:vertAlign w:val="baseline"/>
        <w:rtl w:val="0"/>
      </w:rPr>
      <w:t xml:space="preserve">⏐</w:t>
    </w:r>
    <w:r w:rsidDel="00000000" w:rsidR="00000000" w:rsidRPr="00000000">
      <w:rPr>
        <w:rFonts w:ascii="Swiss 721 Condensed BT" w:cs="Swiss 721 Condensed BT" w:eastAsia="Swiss 721 Condensed BT" w:hAnsi="Swiss 721 Condensed BT"/>
        <w:color w:val="003c69"/>
        <w:sz w:val="16"/>
        <w:szCs w:val="16"/>
        <w:vertAlign w:val="baseline"/>
        <w:rtl w:val="0"/>
      </w:rPr>
      <w:t xml:space="preserve"> E-mail: doctorado.informatica@uv.cl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6540500</wp:posOffset>
              </wp:positionH>
              <wp:positionV relativeFrom="paragraph">
                <wp:posOffset>0</wp:posOffset>
              </wp:positionV>
              <wp:extent cx="12700" cy="22669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666653"/>
                        <a:ext cx="0" cy="22669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3447C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6540500</wp:posOffset>
              </wp:positionH>
              <wp:positionV relativeFrom="paragraph">
                <wp:posOffset>0</wp:posOffset>
              </wp:positionV>
              <wp:extent cx="12700" cy="2266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226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2">
    <w:pPr>
      <w:pageBreakBefore w:val="0"/>
      <w:jc w:val="right"/>
      <w:rPr>
        <w:rFonts w:ascii="Swiss 721 Condensed BT" w:cs="Swiss 721 Condensed BT" w:eastAsia="Swiss 721 Condensed BT" w:hAnsi="Swiss 721 Condensed BT"/>
        <w:color w:val="003c69"/>
        <w:sz w:val="16"/>
        <w:szCs w:val="16"/>
        <w:vertAlign w:val="baseline"/>
      </w:rPr>
    </w:pPr>
    <w:r w:rsidDel="00000000" w:rsidR="00000000" w:rsidRPr="00000000">
      <w:rPr>
        <w:rFonts w:ascii="Swiss 721 Condensed BT" w:cs="Swiss 721 Condensed BT" w:eastAsia="Swiss 721 Condensed BT" w:hAnsi="Swiss 721 Condensed BT"/>
        <w:color w:val="003c69"/>
        <w:sz w:val="16"/>
        <w:szCs w:val="16"/>
        <w:vertAlign w:val="baseline"/>
        <w:rtl w:val="0"/>
      </w:rPr>
      <w:t xml:space="preserve">www.</w:t>
    </w:r>
    <w:r w:rsidDel="00000000" w:rsidR="00000000" w:rsidRPr="00000000">
      <w:rPr>
        <w:rFonts w:ascii="Swiss 721 Condensed BT" w:cs="Swiss 721 Condensed BT" w:eastAsia="Swiss 721 Condensed BT" w:hAnsi="Swiss 721 Condensed BT"/>
        <w:b w:val="1"/>
        <w:color w:val="003c69"/>
        <w:sz w:val="16"/>
        <w:szCs w:val="16"/>
        <w:vertAlign w:val="baseline"/>
        <w:rtl w:val="0"/>
      </w:rPr>
      <w:t xml:space="preserve">uv</w:t>
    </w:r>
    <w:r w:rsidDel="00000000" w:rsidR="00000000" w:rsidRPr="00000000">
      <w:rPr>
        <w:rFonts w:ascii="Swiss 721 Condensed BT" w:cs="Swiss 721 Condensed BT" w:eastAsia="Swiss 721 Condensed BT" w:hAnsi="Swiss 721 Condensed BT"/>
        <w:color w:val="003c69"/>
        <w:sz w:val="16"/>
        <w:szCs w:val="16"/>
        <w:vertAlign w:val="baseline"/>
        <w:rtl w:val="0"/>
      </w:rPr>
      <w:t xml:space="preserve">.cl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3c69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3c69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3c69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</wp:posOffset>
          </wp:positionH>
          <wp:positionV relativeFrom="paragraph">
            <wp:posOffset>13970</wp:posOffset>
          </wp:positionV>
          <wp:extent cx="1440180" cy="107442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180" cy="10744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3c69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407785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42108" y="3780000"/>
                        <a:ext cx="64077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927100</wp:posOffset>
              </wp:positionV>
              <wp:extent cx="6407785" cy="12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77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CL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Helvetica" w:hAnsi="Helvetica"/>
      <w:b w:val="1"/>
      <w:w w:val="100"/>
      <w:kern w:val="32"/>
      <w:position w:val="-1"/>
      <w:sz w:val="32"/>
      <w:effect w:val="none"/>
      <w:vertAlign w:val="baseline"/>
      <w:cs w:val="0"/>
      <w:em w:val="none"/>
      <w:lang w:bidi="ar-SA" w:eastAsia="es-CL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216" w:lineRule="auto"/>
      <w:ind w:leftChars="-1" w:rightChars="0" w:firstLineChars="-1"/>
      <w:jc w:val="right"/>
      <w:textDirection w:val="btLr"/>
      <w:textAlignment w:val="top"/>
      <w:outlineLvl w:val="1"/>
    </w:pPr>
    <w:rPr>
      <w:rFonts w:ascii="Swiss 721 Condensed BT" w:hAnsi="Swiss 721 Condensed BT"/>
      <w:b w:val="1"/>
      <w:color w:val="003c69"/>
      <w:w w:val="100"/>
      <w:position w:val="-1"/>
      <w:sz w:val="18"/>
      <w:effect w:val="none"/>
      <w:vertAlign w:val="baseline"/>
      <w:cs w:val="0"/>
      <w:em w:val="none"/>
      <w:lang w:bidi="ar-SA" w:eastAsia="es-CL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CL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CL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octorado.informatica@uv.cl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hCglntGkeKhjCLY8k7/g1Zw5uQ==">AMUW2mXwWd022fzkwz9PMcrc20Le5NfFJxZykM0Sr680NZUnBD1n4nFxGwxY3QrG15X8xTw056BJIHlYN9b1HniFsAVjTSG0Pg7PEjGM84d8Kq+thvghZbA=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2020-01-30T22:40:00Z</dcterms:created>
  <dc:creator>Daniel Cabrera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